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2DFAE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sz w:val="28"/>
        </w:rPr>
      </w:pPr>
      <w:r>
        <w:rPr>
          <w:sz w:val="28"/>
        </w:rPr>
        <w:t>Нерчинско-Заводский муниципальный район, Забайкальский край 2023</w:t>
      </w:r>
    </w:p>
    <w:p>
      <w:pPr>
        <w:jc w:val="center"/>
        <w:rPr>
          <w:sz w:val="28"/>
        </w:rPr>
      </w:pPr>
      <w:r>
        <w:rPr>
          <w:sz w:val="28"/>
        </w:rPr>
        <w:t xml:space="preserve"> Муниципальное общеобразовательное учреждение "Горбуновская  основная   общеобразовательная школа"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tbl>
      <w:tblPr>
        <w:tblStyle w:val="T2"/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327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Фартусова Е.А.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Протокол №2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от “01.09.2023”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284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Ваулина В.А.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Протокол №2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от “01.09.2023”</w:t>
            </w:r>
          </w:p>
          <w:p>
            <w:pPr>
              <w:rPr>
                <w:sz w:val="24"/>
              </w:rPr>
            </w:pPr>
          </w:p>
        </w:tc>
        <w:tc>
          <w:tcPr>
            <w:tcW w:w="3365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Фартусова Е.А.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Протокол №2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от “01.09.2023”</w:t>
            </w:r>
          </w:p>
          <w:p>
            <w:pPr>
              <w:rPr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УЧЕБНЫЙ ПЛАН</w:t>
      </w:r>
    </w:p>
    <w:p>
      <w:pPr>
        <w:jc w:val="center"/>
        <w:rPr>
          <w:sz w:val="28"/>
        </w:rPr>
      </w:pPr>
      <w:r>
        <w:rPr>
          <w:sz w:val="28"/>
        </w:rPr>
        <w:t>начального общего образования</w:t>
      </w:r>
    </w:p>
    <w:p>
      <w:pPr>
        <w:jc w:val="center"/>
        <w:rPr>
          <w:sz w:val="28"/>
        </w:rPr>
      </w:pPr>
      <w:r>
        <w:rPr>
          <w:sz w:val="28"/>
        </w:rPr>
        <w:t>на 2023 – 2024 учебный год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>
      <w:pPr>
        <w:spacing w:lineRule="auto" w:line="276" w:beforeAutospacing="0" w:afterAutospacing="0"/>
        <w:jc w:val="center"/>
        <w:rPr>
          <w:sz w:val="28"/>
        </w:rPr>
      </w:pP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Учебный план начального общего образования Муниципальное общеобразовательное учреждение "Горбуновская  основная   общеобразовательная школа"</w:t>
      </w:r>
      <w:r>
        <w:rPr>
          <w:sz w:val="28"/>
        </w:rPr>
        <w:t xml:space="preserve"> </w:t>
      </w:r>
      <w:r>
        <w:rPr>
          <w:rStyle w:val="C7"/>
          <w:sz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Учебный план является частью образовательной программы Муниципальное общеобразовательное учреждение "Горбуновская  основная  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spacing w:lineRule="auto" w:line="276" w:beforeAutospacing="0" w:afterAutospacing="0"/>
        <w:ind w:firstLine="567"/>
        <w:jc w:val="both"/>
        <w:rPr>
          <w:sz w:val="28"/>
        </w:rPr>
      </w:pPr>
      <w:r>
        <w:rPr>
          <w:rStyle w:val="C7"/>
          <w:sz w:val="28"/>
        </w:rPr>
        <w:t xml:space="preserve">Учебный год в Муниципальное общеобразовательное учреждение "Горбуновская  основная   общеобразовательная школа"</w:t>
      </w:r>
      <w:r>
        <w:rPr>
          <w:sz w:val="28"/>
        </w:rPr>
        <w:t xml:space="preserve"> </w:t>
      </w:r>
      <w:r>
        <w:rPr>
          <w:rStyle w:val="C7"/>
          <w:sz w:val="28"/>
        </w:rPr>
        <w:t xml:space="preserve">начинается </w:t>
      </w:r>
      <w:r>
        <w:rPr>
          <w:sz w:val="28"/>
        </w:rPr>
        <w:t xml:space="preserve">01.09.2023 </w:t>
      </w:r>
      <w:r>
        <w:rPr>
          <w:rStyle w:val="C7"/>
          <w:sz w:val="28"/>
        </w:rPr>
        <w:t xml:space="preserve">и заканчивается </w:t>
      </w:r>
      <w:r>
        <w:rPr>
          <w:sz w:val="28"/>
        </w:rPr>
        <w:t xml:space="preserve">31.05.2024. </w:t>
      </w: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Продолжительность учебного года в 1 классе - 33 учебные недели во 2-4 классах – 34 учебных недели. </w:t>
      </w: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Максимальный объем аудиторной нагрузки обучающихся в неделю составляет  в 1 классе - 21 час, во 2 – 4 классах – 23 часа .</w:t>
      </w: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>
      <w:pPr>
        <w:pStyle w:val="P5"/>
        <w:numPr>
          <w:ilvl w:val="0"/>
          <w:numId w:val="5"/>
        </w:numPr>
        <w:spacing w:lineRule="auto" w:line="276" w:beforeAutospacing="0" w:afterAutospacing="0"/>
        <w:jc w:val="both"/>
        <w:rPr>
          <w:rStyle w:val="C7"/>
          <w:sz w:val="28"/>
        </w:rPr>
      </w:pPr>
      <w:r>
        <w:rPr>
          <w:rStyle w:val="C7"/>
          <w:sz w:val="28"/>
        </w:rPr>
        <w:t>для обучающихся 1-х классов - не превышает 4 уроков и один раз в неделю -5 уроков.</w:t>
      </w:r>
    </w:p>
    <w:p>
      <w:pPr>
        <w:pStyle w:val="P5"/>
        <w:numPr>
          <w:ilvl w:val="0"/>
          <w:numId w:val="5"/>
        </w:numPr>
        <w:spacing w:lineRule="auto" w:line="276" w:beforeAutospacing="0" w:afterAutospacing="0"/>
        <w:jc w:val="both"/>
        <w:rPr>
          <w:rStyle w:val="C7"/>
          <w:sz w:val="28"/>
        </w:rPr>
      </w:pPr>
      <w:r>
        <w:rPr>
          <w:rStyle w:val="C7"/>
          <w:sz w:val="28"/>
        </w:rPr>
        <w:t>для обучающихся 2-4 классов - не более 5 уроков.</w:t>
      </w: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sz w:val="28"/>
        </w:rPr>
        <w:t>40</w:t>
      </w:r>
      <w:r>
        <w:rPr>
          <w:rStyle w:val="C7"/>
          <w:sz w:val="28"/>
        </w:rPr>
        <w:t xml:space="preserve"> минут, за исключением 1 класса.</w:t>
      </w: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Обучение в 1-м классе осуществляется с соблюдением следующих дополнительных требований: </w:t>
      </w:r>
    </w:p>
    <w:p>
      <w:pPr>
        <w:pStyle w:val="P5"/>
        <w:numPr>
          <w:ilvl w:val="0"/>
          <w:numId w:val="3"/>
        </w:numPr>
        <w:spacing w:lineRule="auto" w:line="276" w:beforeAutospacing="0" w:afterAutospacing="0"/>
        <w:jc w:val="both"/>
        <w:rPr>
          <w:rStyle w:val="C7"/>
          <w:sz w:val="28"/>
        </w:rPr>
      </w:pPr>
      <w:r>
        <w:rPr>
          <w:rStyle w:val="C7"/>
          <w:sz w:val="28"/>
        </w:rPr>
        <w:t>учебные занятия проводятся по 5-дневной учебной неделе и только в первую смену;</w:t>
      </w:r>
    </w:p>
    <w:p>
      <w:pPr>
        <w:pStyle w:val="P5"/>
        <w:numPr>
          <w:ilvl w:val="0"/>
          <w:numId w:val="3"/>
        </w:numPr>
        <w:spacing w:lineRule="auto" w:line="276" w:beforeAutospacing="0" w:afterAutospacing="0"/>
        <w:jc w:val="both"/>
        <w:rPr>
          <w:rStyle w:val="C7"/>
          <w:sz w:val="28"/>
        </w:rPr>
      </w:pPr>
      <w:r>
        <w:rPr>
          <w:rStyle w:val="C7"/>
          <w:sz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>
      <w:pPr>
        <w:pStyle w:val="P5"/>
        <w:numPr>
          <w:ilvl w:val="0"/>
          <w:numId w:val="3"/>
        </w:numPr>
        <w:spacing w:lineRule="auto" w:line="276" w:beforeAutospacing="0" w:afterAutospacing="0"/>
        <w:jc w:val="both"/>
        <w:rPr>
          <w:rStyle w:val="C7"/>
          <w:sz w:val="28"/>
        </w:rPr>
      </w:pPr>
      <w:r>
        <w:rPr>
          <w:rStyle w:val="C7"/>
          <w:sz w:val="28"/>
        </w:rPr>
        <w:t>Продолжительность выполнения домашних заданий составляет во 2-3 классах - 1,5 ч., в 4 классах - 2 ч.</w:t>
      </w:r>
    </w:p>
    <w:p>
      <w:pPr>
        <w:spacing w:lineRule="auto" w:line="276" w:beforeAutospacing="0" w:afterAutospacing="0"/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Учебные занятия для учащихся 2-4 классов проводятся по 5-и дневной учебной неделе.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ind w:firstLine="567"/>
        <w:jc w:val="both"/>
        <w:rPr>
          <w:sz w:val="28"/>
        </w:rPr>
      </w:pPr>
      <w:r>
        <w:rPr>
          <w:rStyle w:val="C7"/>
          <w:sz w:val="28"/>
        </w:rPr>
        <w:t xml:space="preserve">В Муниципальное общеобразовательное учреждение "Горбуновская  основная   общеобразовательная школа"</w:t>
      </w:r>
      <w:r>
        <w:rPr>
          <w:sz w:val="28"/>
        </w:rPr>
        <w:t xml:space="preserve">  </w:t>
      </w:r>
      <w:r>
        <w:rPr>
          <w:rStyle w:val="C7"/>
          <w:sz w:val="28"/>
        </w:rPr>
        <w:t xml:space="preserve">языком обучения является </w:t>
      </w:r>
      <w:r>
        <w:rPr>
          <w:sz w:val="28"/>
        </w:rPr>
        <w:t>русский язык.</w:t>
      </w:r>
    </w:p>
    <w:p>
      <w:pPr>
        <w:ind w:firstLine="567"/>
        <w:jc w:val="both"/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При изучении предметов нет</w:t>
      </w:r>
      <w:r>
        <w:rPr>
          <w:rStyle w:val="C7"/>
        </w:rPr>
        <w:t xml:space="preserve"> </w:t>
      </w:r>
      <w:r>
        <w:rPr>
          <w:rStyle w:val="C7"/>
          <w:sz w:val="28"/>
        </w:rPr>
        <w:t>осуществляется деление учащихся на подгруппы.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  <w:br w:type="textWrapping"/>
        <w:t xml:space="preserve">текущего контроля успеваемости и промежуточной аттестации обучающихся Муниципальное общеобразовательное учреждение "Горбуновская  основная   общеобразовательная школа". 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>
      <w:pPr>
        <w:ind w:firstLine="567"/>
        <w:jc w:val="both"/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</w:pPr>
    </w:p>
    <w:p>
      <w:pPr>
        <w:rPr>
          <w:rStyle w:val="C7"/>
          <w:sz w:val="28"/>
        </w:rPr>
      </w:pPr>
    </w:p>
    <w:p>
      <w:pPr>
        <w:ind w:firstLine="567"/>
        <w:jc w:val="both"/>
        <w:rPr>
          <w:rStyle w:val="C7"/>
          <w:sz w:val="28"/>
        </w:rPr>
        <w:sectPr>
          <w:type w:val="nextPage"/>
          <w:pgSz w:w="11906" w:h="16838" w:code="9"/>
          <w:pgMar w:left="1134" w:right="850" w:top="1134" w:bottom="1134" w:header="708" w:footer="708" w:gutter="0"/>
        </w:sectPr>
      </w:pPr>
    </w:p>
    <w:p>
      <w:pPr>
        <w:ind w:firstLine="567"/>
        <w:jc w:val="both"/>
        <w:rPr>
          <w:rStyle w:val="C7"/>
          <w:sz w:val="28"/>
        </w:rPr>
      </w:pPr>
      <w:r>
        <w:rPr>
          <w:rStyle w:val="C7"/>
          <w:sz w:val="28"/>
        </w:rPr>
        <w:t>УЧЕБНЫЙ ПЛАН</w:t>
      </w:r>
    </w:p>
    <w:p>
      <w:pPr>
        <w:ind w:firstLine="567"/>
        <w:jc w:val="both"/>
        <w:rPr>
          <w:rStyle w:val="C7"/>
          <w:sz w:val="28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6000" w:type="dxa"/>
            <w:vMerge w:val="restart"/>
            <w:shd w:val="clear" w:color="auto" w:fill="D9D9D9"/>
          </w:tcPr>
          <w:p>
            <w:r>
              <w:rPr>
                <w:b w:val="1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>
            <w:r>
              <w:rPr>
                <w:b w:val="1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Количество часов в неделю</w:t>
            </w:r>
          </w:p>
        </w:tc>
      </w:tr>
      <w:tr>
        <w:tc>
          <w:tcPr>
            <w:tcW w:w="2425" w:type="dxa"/>
            <w:vMerge w:val="continue"/>
          </w:tcPr>
          <w:p/>
        </w:tc>
        <w:tc>
          <w:tcPr>
            <w:tcW w:w="2425" w:type="dxa"/>
            <w:vMerge w:val="continue"/>
          </w:tcPr>
          <w:p/>
        </w:tc>
        <w:tc>
          <w:tcPr>
            <w:tcW w:w="0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1-</w:t>
            </w:r>
          </w:p>
        </w:tc>
        <w:tc>
          <w:tcPr>
            <w:tcW w:w="0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2-</w:t>
            </w:r>
          </w:p>
        </w:tc>
        <w:tc>
          <w:tcPr>
            <w:tcW w:w="0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3-</w:t>
            </w:r>
          </w:p>
        </w:tc>
        <w:tc>
          <w:tcPr>
            <w:tcW w:w="0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4-</w:t>
            </w:r>
          </w:p>
        </w:tc>
      </w:tr>
      <w:tr>
        <w:tc>
          <w:tcPr>
            <w:tcW w:w="14550" w:type="dxa"/>
            <w:gridSpan w:val="6"/>
            <w:shd w:val="clear" w:color="auto" w:fill="FFFFB3"/>
          </w:tcPr>
          <w:p>
            <w:pPr>
              <w:jc w:val="center"/>
            </w:pPr>
            <w:r>
              <w:rPr>
                <w:b w:val="1"/>
              </w:rPr>
              <w:t>Обязательная часть</w:t>
            </w:r>
          </w:p>
        </w:tc>
      </w:tr>
      <w:tr>
        <w:tc>
          <w:tcPr>
            <w:tcW w:w="2425" w:type="dxa"/>
            <w:vMerge w:val="restart"/>
          </w:tcPr>
          <w:p>
            <w:r>
              <w:t>Русский язык и литературное чтение</w:t>
            </w:r>
          </w:p>
        </w:tc>
        <w:tc>
          <w:tcPr>
            <w:tcW w:w="2425" w:type="dxa"/>
          </w:tcPr>
          <w:p>
            <w:r>
              <w:t>Русский язык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w="2425" w:type="dxa"/>
            <w:vMerge w:val="continue"/>
          </w:tcPr>
          <w:p/>
        </w:tc>
        <w:tc>
          <w:tcPr>
            <w:tcW w:w="2425" w:type="dxa"/>
          </w:tcPr>
          <w:p>
            <w:r>
              <w:t>Литературное чтение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w="2425" w:type="dxa"/>
          </w:tcPr>
          <w:p>
            <w:r>
              <w:t>Иностранный язык</w:t>
            </w:r>
          </w:p>
        </w:tc>
        <w:tc>
          <w:tcPr>
            <w:tcW w:w="2425" w:type="dxa"/>
          </w:tcPr>
          <w:p>
            <w:r>
              <w:t>Английский язык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2425" w:type="dxa"/>
          </w:tcPr>
          <w:p>
            <w:r>
              <w:t>Математика и информатика</w:t>
            </w:r>
          </w:p>
        </w:tc>
        <w:tc>
          <w:tcPr>
            <w:tcW w:w="2425" w:type="dxa"/>
          </w:tcPr>
          <w:p>
            <w:r>
              <w:t>Математика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w="2425" w:type="dxa"/>
          </w:tcPr>
          <w:p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>
            <w:r>
              <w:t>Окружающий мир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2425" w:type="dxa"/>
          </w:tcPr>
          <w:p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2425" w:type="dxa"/>
            <w:vMerge w:val="restart"/>
          </w:tcPr>
          <w:p>
            <w:r>
              <w:t>Искусство</w:t>
            </w:r>
          </w:p>
        </w:tc>
        <w:tc>
          <w:tcPr>
            <w:tcW w:w="2425" w:type="dxa"/>
          </w:tcPr>
          <w:p>
            <w:r>
              <w:t>Изобразительное искусство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2425" w:type="dxa"/>
            <w:vMerge w:val="continue"/>
          </w:tcPr>
          <w:p/>
        </w:tc>
        <w:tc>
          <w:tcPr>
            <w:tcW w:w="2425" w:type="dxa"/>
          </w:tcPr>
          <w:p>
            <w:r>
              <w:t>Музыка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2425" w:type="dxa"/>
          </w:tcPr>
          <w:p>
            <w:r>
              <w:t>Технология</w:t>
            </w:r>
          </w:p>
        </w:tc>
        <w:tc>
          <w:tcPr>
            <w:tcW w:w="2425" w:type="dxa"/>
          </w:tcPr>
          <w:p>
            <w:r>
              <w:t>Технология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2425" w:type="dxa"/>
          </w:tcPr>
          <w:p>
            <w:r>
              <w:t>Физическая культура</w:t>
            </w:r>
          </w:p>
        </w:tc>
        <w:tc>
          <w:tcPr>
            <w:tcW w:w="2425" w:type="dxa"/>
          </w:tcPr>
          <w:p>
            <w:r>
              <w:t>Физическая культура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4850" w:type="dxa"/>
            <w:gridSpan w:val="2"/>
            <w:shd w:val="clear" w:color="auto" w:fill="00FF00"/>
          </w:tcPr>
          <w:p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w="14550" w:type="dxa"/>
            <w:gridSpan w:val="6"/>
            <w:shd w:val="clear" w:color="auto" w:fill="FFFFB3"/>
          </w:tcPr>
          <w:p>
            <w:pPr>
              <w:jc w:val="center"/>
            </w:pPr>
            <w:r>
              <w:rPr>
                <w:b w:val="1"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w="4850" w:type="dxa"/>
            <w:gridSpan w:val="2"/>
            <w:shd w:val="clear" w:color="auto" w:fill="D9D9D9"/>
          </w:tcPr>
          <w:p>
            <w:r>
              <w:rPr>
                <w:b w:val="1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/>
        </w:tc>
        <w:tc>
          <w:tcPr>
            <w:tcW w:w="2425" w:type="dxa"/>
            <w:shd w:val="clear" w:color="auto" w:fill="D9D9D9"/>
          </w:tcPr>
          <w:p/>
        </w:tc>
        <w:tc>
          <w:tcPr>
            <w:tcW w:w="2425" w:type="dxa"/>
            <w:shd w:val="clear" w:color="auto" w:fill="D9D9D9"/>
          </w:tcPr>
          <w:p/>
        </w:tc>
        <w:tc>
          <w:tcPr>
            <w:tcW w:w="2425" w:type="dxa"/>
            <w:shd w:val="clear" w:color="auto" w:fill="D9D9D9"/>
          </w:tcPr>
          <w:p/>
        </w:tc>
      </w:tr>
      <w:tr>
        <w:tc>
          <w:tcPr>
            <w:tcW w:w="4850" w:type="dxa"/>
            <w:gridSpan w:val="2"/>
          </w:tcPr>
          <w:p>
            <w:r>
              <w:t>Информатика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4850" w:type="dxa"/>
            <w:gridSpan w:val="2"/>
            <w:shd w:val="clear" w:color="auto" w:fill="00FF00"/>
          </w:tcPr>
          <w:p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4850" w:type="dxa"/>
            <w:gridSpan w:val="2"/>
            <w:shd w:val="clear" w:color="auto" w:fill="00FF00"/>
          </w:tcPr>
          <w:p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w="4850" w:type="dxa"/>
            <w:gridSpan w:val="2"/>
            <w:shd w:val="clear" w:color="auto" w:fill="FCE3FC"/>
          </w:tcPr>
          <w:p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w="4850" w:type="dxa"/>
            <w:gridSpan w:val="2"/>
            <w:shd w:val="clear" w:color="auto" w:fill="FCE3FC"/>
          </w:tcPr>
          <w:p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>
            <w:pPr>
              <w:jc w:val="center"/>
            </w:pPr>
            <w:r>
              <w:t>782</w:t>
            </w:r>
          </w:p>
        </w:tc>
      </w:tr>
    </w:tbl>
    <w:p>
      <w:r>
        <w:br w:type="page"/>
      </w:r>
    </w:p>
    <w:p>
      <w:r>
        <w:rPr>
          <w:b w:val="1"/>
          <w:sz w:val="32"/>
        </w:rPr>
        <w:t>План внеурочной деятельности (недельный)</w:t>
      </w:r>
    </w:p>
    <w:p>
      <w:r>
        <w:t xml:space="preserve">Муниципальное общеобразовательное учреждение "Горбуновская  основная   общеобразовательная школа"</w:t>
      </w:r>
    </w:p>
    <w:tbl>
      <w:tblPr>
        <w:tblStyle w:val="T2"/>
        <w:tblW w:w="0" w:type="auto"/>
        <w:tblLook w:val="04A0"/>
      </w:tblPr>
      <w:tblGrid/>
      <w:tr>
        <w:tc>
          <w:tcPr>
            <w:tcW w:w="4850" w:type="dxa"/>
            <w:vMerge w:val="restart"/>
            <w:shd w:val="clear" w:color="auto" w:fill="D9D9D9"/>
          </w:tcPr>
          <w:p>
            <w:r>
              <w:rPr>
                <w:b w:val="1"/>
              </w:rPr>
              <w:t>Учебные курсы</w:t>
            </w:r>
          </w:p>
          <w:p/>
        </w:tc>
        <w:tc>
          <w:tcPr>
            <w:tcW w:w="9700" w:type="dxa"/>
            <w:gridSpan w:val="4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Количество часов в неделю</w:t>
            </w:r>
          </w:p>
        </w:tc>
      </w:tr>
      <w:tr>
        <w:tc>
          <w:tcPr>
            <w:tcW w:w="4850" w:type="dxa"/>
            <w:vMerge w:val="continue"/>
          </w:tcPr>
          <w:p/>
        </w:tc>
        <w:tc>
          <w:tcPr>
            <w:tcW w:w="2425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1-</w:t>
            </w:r>
          </w:p>
        </w:tc>
        <w:tc>
          <w:tcPr>
            <w:tcW w:w="2425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2-</w:t>
            </w:r>
          </w:p>
        </w:tc>
        <w:tc>
          <w:tcPr>
            <w:tcW w:w="2425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3-</w:t>
            </w:r>
          </w:p>
        </w:tc>
        <w:tc>
          <w:tcPr>
            <w:tcW w:w="2425" w:type="dxa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4-</w:t>
            </w:r>
          </w:p>
        </w:tc>
      </w:tr>
      <w:tr>
        <w:tc>
          <w:tcPr>
            <w:tcW w:w="4850" w:type="dxa"/>
          </w:tcPr>
          <w:p>
            <w:r>
              <w:t>Разговоры о важном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850" w:type="dxa"/>
          </w:tcPr>
          <w:p>
            <w:r>
              <w:t>Кружок "Волшебный карандаш"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850" w:type="dxa"/>
          </w:tcPr>
          <w:p>
            <w:r>
              <w:t>Кружок "Умелые ручки"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850" w:type="dxa"/>
          </w:tcPr>
          <w:p>
            <w:r>
              <w:t>Кружок "Подвижные игры"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850" w:type="dxa"/>
          </w:tcPr>
          <w:p>
            <w:r>
              <w:t>Кружок "Театр улыбок"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850" w:type="dxa"/>
          </w:tcPr>
          <w:p>
            <w:r>
              <w:t>Кружок "Робототехника"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850" w:type="dxa"/>
          </w:tcPr>
          <w:p>
            <w:r>
              <w:t>Кружок "Веселая нотка"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4850" w:type="dxa"/>
            <w:shd w:val="clear" w:color="auto" w:fill="00FF00"/>
          </w:tcPr>
          <w:p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>
            <w:pPr>
              <w:jc w:val="center"/>
            </w:pPr>
            <w:r>
              <w:t>7</w:t>
            </w:r>
          </w:p>
        </w:tc>
      </w:tr>
    </w:tbl>
    <w:p/>
    <w:sectPr>
      <w:type w:val="nextPage"/>
      <w:pgSz w:w="16820" w:h="11900" w:code="9" w:orient="landscape"/>
      <w:pgMar w:left="1134" w:right="1134" w:top="850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1BA0C8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656321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">
    <w:nsid w:val="465E3A17"/>
    <w:multiLevelType w:val="hybridMultilevel"/>
    <w:lvl w:ilvl="0" w:tplc="5762D414">
      <w:start w:val="1"/>
      <w:numFmt w:val="bullet"/>
      <w:suff w:val="tab"/>
      <w:lvlText w:val=""/>
      <w:lvlJc w:val="left"/>
      <w:pPr>
        <w:ind w:hanging="360" w:left="1287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3">
    <w:nsid w:val="56CF0A77"/>
    <w:multiLevelType w:val="hybridMultilevel"/>
    <w:lvl w:ilvl="0" w:tplc="5762D414">
      <w:start w:val="1"/>
      <w:numFmt w:val="bullet"/>
      <w:suff w:val="tab"/>
      <w:lvlText w:val=""/>
      <w:lvlJc w:val="left"/>
      <w:pPr>
        <w:ind w:hanging="360" w:left="1287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nsid w:val="78B32B84"/>
    <w:multiLevelType w:val="hybridMultilevel"/>
    <w:lvl w:ilvl="0" w:tplc="5762D414">
      <w:start w:val="1"/>
      <w:numFmt w:val="bullet"/>
      <w:suff w:val="tab"/>
      <w:lvlText w:val=""/>
      <w:lvlJc w:val="left"/>
      <w:pPr>
        <w:ind w:hanging="360" w:left="1287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3"/>
    <w:basedOn w:val="P0"/>
    <w:link w:val="C8"/>
    <w:qFormat/>
    <w:pPr>
      <w:spacing w:lineRule="auto" w:line="240" w:before="100" w:after="100" w:beforeAutospacing="1" w:afterAutospacing="1"/>
      <w:outlineLvl w:val="2"/>
    </w:pPr>
    <w:rPr>
      <w:rFonts w:ascii="Times New Roman" w:hAnsi="Times New Roman"/>
      <w:b w:val="1"/>
      <w:sz w:val="27"/>
    </w:rPr>
  </w:style>
  <w:style w:type="paragraph" w:styleId="P2">
    <w:name w:val="annotation text"/>
    <w:basedOn w:val="P0"/>
    <w:link w:val="C4"/>
    <w:semiHidden/>
    <w:pPr>
      <w:spacing w:lineRule="auto" w:line="240" w:beforeAutospacing="0" w:afterAutospacing="0"/>
    </w:pPr>
    <w:rPr>
      <w:sz w:val="20"/>
    </w:rPr>
  </w:style>
  <w:style w:type="paragraph" w:styleId="P3">
    <w:name w:val="annotation subject"/>
    <w:basedOn w:val="P2"/>
    <w:next w:val="P2"/>
    <w:link w:val="C5"/>
    <w:semiHidden/>
    <w:pPr/>
    <w:rPr>
      <w:b w:val="1"/>
    </w:rPr>
  </w:style>
  <w:style w:type="paragraph" w:styleId="P4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5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nnotation reference"/>
    <w:basedOn w:val="C0"/>
    <w:semiHidden/>
    <w:rPr>
      <w:sz w:val="16"/>
    </w:rPr>
  </w:style>
  <w:style w:type="character" w:styleId="C4">
    <w:name w:val="Текст примечания Знак"/>
    <w:basedOn w:val="C0"/>
    <w:link w:val="P2"/>
    <w:semiHidden/>
    <w:rPr>
      <w:sz w:val="20"/>
    </w:rPr>
  </w:style>
  <w:style w:type="character" w:styleId="C5">
    <w:name w:val="Тема примечания Знак"/>
    <w:basedOn w:val="C4"/>
    <w:link w:val="P3"/>
    <w:semiHidden/>
    <w:rPr>
      <w:b w:val="1"/>
    </w:rPr>
  </w:style>
  <w:style w:type="character" w:styleId="C6">
    <w:name w:val="Текст выноски Знак"/>
    <w:basedOn w:val="C0"/>
    <w:link w:val="P4"/>
    <w:semiHidden/>
    <w:rPr>
      <w:rFonts w:ascii="Segoe UI" w:hAnsi="Segoe UI"/>
      <w:sz w:val="18"/>
    </w:rPr>
  </w:style>
  <w:style w:type="character" w:styleId="C7">
    <w:name w:val="markedcontent"/>
    <w:basedOn w:val="C0"/>
    <w:rPr/>
  </w:style>
  <w:style w:type="character" w:styleId="C8">
    <w:name w:val="Заголовок 3 Знак"/>
    <w:basedOn w:val="C0"/>
    <w:link w:val="P1"/>
    <w:rPr>
      <w:rFonts w:ascii="Times New Roman" w:hAnsi="Times New Roman"/>
      <w:b w:val="1"/>
      <w:sz w:val="27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